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cstheme="minorHAnsi"/>
          <w:b/>
          <w:sz w:val="22"/>
          <w:szCs w:val="22"/>
          <w:highlight w:val="white"/>
        </w:rPr>
        <w:t>ZAPYTANIE CENOWE</w:t>
      </w:r>
    </w:p>
    <w:p>
      <w:pPr>
        <w:pStyle w:val="Normal"/>
        <w:jc w:val="center"/>
        <w:rPr/>
      </w:pPr>
      <w:r>
        <w:rPr>
          <w:rFonts w:cs="Calibri" w:ascii="Calibri" w:hAnsi="Calibri" w:cstheme="minorHAnsi"/>
          <w:b/>
          <w:sz w:val="22"/>
          <w:szCs w:val="22"/>
          <w:highlight w:val="white"/>
        </w:rPr>
        <w:t xml:space="preserve">z dnia </w:t>
      </w:r>
      <w:r>
        <w:rPr>
          <w:rFonts w:cs="Calibri" w:ascii="Calibri" w:hAnsi="Calibri" w:cstheme="minorHAnsi"/>
          <w:b/>
          <w:i w:val="false"/>
          <w:iCs w:val="false"/>
          <w:sz w:val="22"/>
          <w:szCs w:val="22"/>
          <w:highlight w:val="white"/>
        </w:rPr>
        <w:t>21.02.2020r.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Gmina Miasto Złotów/ Miejski Ośrodek Pomocy Społecznej w Złotowie jako Beneficjent projektu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„Kompleksowy program wsparcia osób niesamodzielnych i niepełnosprawnych w Złotowie”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zaprasza do złożenia WYCENY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wykonanie przedmiotu niniejszego zapytania.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obowiązującymi 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przedmiotowe zapytanie cenowe ma na celu potwierdzenie, że dana usługa zostanie wykonana po cenie nie wyższej niż cena rynkowa.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1. ZAPYTUJĄCY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5"/>
        <w:gridCol w:w="5738"/>
      </w:tblGrid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Zapytujący: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Gmina Miasto Złotów/ Miejski Ośrodek Pomocy Społecznej w Złotowie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Forma prawna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gminne samorządowe jednostki organizacyjne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REGON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004611887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NIP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767 129 24 30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Dane teleadresowe Zapytującego: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 Królowej Jadwigi 54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77-400 Zlotów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mops@mopszlotow.pl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67 263  30 34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Godziny pracy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pn. 8:00-16:00 wt. - pt. 7:00-15:00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p. Aleksandra Kokowska wew. 26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 OPIS PRZEDMIOTU ZAPYTANIA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2.1 Przedmiot zapytania – informacje podstawowe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2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5732"/>
      </w:tblGrid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Przedmiot zamówienia ma zostać wykonany w ramach i w celu  realizacji projektu </w:t>
            </w:r>
            <w:r>
              <w:rPr>
                <w:rFonts w:cs="Tahoma" w:ascii="Calibri" w:hAnsi="Calibri" w:asciiTheme="minorHAnsi" w:hAnsiTheme="minorHAnsi"/>
                <w:i/>
                <w:iCs/>
                <w:sz w:val="22"/>
                <w:szCs w:val="22"/>
              </w:rPr>
              <w:t>Kompleksowy program wsparcia osób niesamodzielnych i niepełnosprawnych w Złotowie” nr RPWP.07.02.02-30-0094/17, dofinansowanego ze źródeł programu WRPO na lata 2014-2020, Działanie 7.2. Usługi społeczne i zdrowotne Poddziałanie 7.2.2 Usługi społeczne i zdrowotne - projekty konkursowe</w:t>
            </w:r>
          </w:p>
        </w:tc>
      </w:tr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Przedmiotem zapytania jest organizacja zajęć w ramach Klubu Seniora w okresie pomiędzy: marzec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2020 - 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2020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  <w:u w:val="single"/>
        </w:rPr>
        <w:t>2.2 Szczegółowy opis przedmiotu zapytania: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8291"/>
      </w:tblGrid>
      <w:tr>
        <w:trPr/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2.2.1</w:t>
            </w:r>
          </w:p>
        </w:tc>
        <w:tc>
          <w:tcPr>
            <w:tcW w:w="8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Klub Seniora to miejsce spotkań osób starszych. Przeciwdziała osamotnieniu i marginalizacji seniorów. W Klubie Seniora wsparciem objęte są osoby niesamodzielne. Udział w formach wsparcia uczestników Klubu Seniora jest bezpłatny.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Świadczenie usług opiekuńczych w Klubie Seniora podlega monitoringowi i okresowej ewaluacji podmiotu realizującego usługi opiekuńcze.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color w:val="FF0000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Zakres zajęć: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Celem zajęć organizowanych w Klubie Seniora jest rozwijanie umiejętności i zainteresowań uczestników oraz zagospodarowanie czasu wolnego po zakończeniu aktywności zawodowej.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Wskazane obszary zajęć: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Warsztaty z obsługi narzędzi komputerowych i aplikacji internetowych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Liczba uczestników: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ok. 30 osób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Liczba grup warsztatowych: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średnio 2 grupy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Liczba osób w grupie: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od 10 do 30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Częstotliwość warsztatów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: do ustalenia z Zamawiającym, przy czym czas trwania pojedynczych zajęć wynosi 2h zegarowe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Maksymalna łączna liczba godzin warsztatów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: 16 h zegarowych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Liczba zajęć na grupę: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średnio 4 zajęć (8 h zegarowych)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Zalecane dni organizacji zajęć: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od poniedziałku do piątku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Przybliżony termin świadczenia usługi: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marzec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2020 - 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2020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Zamawiający zastrzega sobie prawo do zmiany terminu realizacji zajęć.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Miejsce świadczenia usługi: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Klubie Seniora zlokalizowanym na terenie Miasta Złotów</w:t>
            </w:r>
          </w:p>
          <w:p>
            <w:pPr>
              <w:pStyle w:val="Normal"/>
              <w:jc w:val="both"/>
              <w:rPr>
                <w:rFonts w:ascii="Calibri" w:hAnsi="Calibri" w:eastAsia="Calibri" w:cs="Calibri"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color w:val="FF0000"/>
                <w:sz w:val="22"/>
                <w:szCs w:val="22"/>
                <w:lang w:eastAsia="en-US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Zleceniodawca wymaga od Wykonawcy zapewnienia w trakcie zajęć sprzętu komputerowego niezbędnego do przeprowadzenia zajęć.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Sale do organizacji zajęć udostępnione będą przez Zamawiającego bezpłatnie.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sz w:val="22"/>
          <w:szCs w:val="22"/>
        </w:rPr>
        <w:t xml:space="preserve">3. WYMAGANIA WOBEC WYKONAWCY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"/>
        <w:gridCol w:w="8189"/>
      </w:tblGrid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Wykonawca powinien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posiadać niezbędne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przedmiotu zapytania, w szczególności  niezbędne środki techniczno-organizacyjne, niezbędne doświadczenie, kwalifikacje oraz potencjał osobowy i finansowy. </w:t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Osoba świadcząca usługi powinna spełniać następujące warunki: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1.</w:t>
              <w:tab/>
              <w:t>Posiada wykształcenie minimum średnie,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2.</w:t>
              <w:tab/>
              <w:t>Posiada minimum 2-letnie doświadczenie w obszarze wskazanym w punkcie 2.2.1 w zakresie zadania, o którego realizację ubiega się oferent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 zapytaniu cenowym nie mogą brać udziału: </w:t>
            </w:r>
          </w:p>
          <w:p>
            <w:pPr>
              <w:pStyle w:val="Style51"/>
              <w:widowControl/>
              <w:spacing w:lineRule="exact" w:line="259" w:before="101" w:after="0"/>
              <w:jc w:val="both"/>
              <w:rPr>
                <w:rFonts w:ascii="Calibri" w:hAnsi="Calibri" w:eastAsia="TimesNewRomanPS-BoldMT" w:asciiTheme="minorHAnsi" w:hAnsiTheme="minorHAnsi"/>
              </w:rPr>
            </w:pPr>
            <w:r>
              <w:rPr>
                <w:rStyle w:val="FontStyle13"/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niezbędnych zasobów, bądź znajdują się w sytuacji ekonomicznej i finansowej mogącej budzić poważne wątpliwości co do możliwości prawidłowego wykonania usługi.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4. ODPOWIEDZI NA ZAPYTANIE – WYCENY – TERMIN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Odpowiedź na niniejsze zapytanie uprzejmie prosimy przesyłać do Miejskiego Ośrodka Pomocy Społecznej w Złotowie drogą elektroniczną na adres e-mail Zapytującego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lub składać osobiście/pocztą/poprzez kuriera w siedzibie Zapytującego, do dnia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26.02.2020r.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Wycena przedmiotu zapytania – załącznik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Obowiązek informacyjny wynikający z art. 13 RODO w przypadku zbierania danych osobowych bezpośrednio od osoby fizycznej, której dane dotyczą, w celu związanym z prowadzonym postępowaniem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administratorem Pani/Pana danych osobowych jest Miejski Ośrodek Pomocy Społecznej w Złotowie, ul. Królowej Jadwigi 54, 77-400 Złotów;</w:t>
      </w:r>
    </w:p>
    <w:p>
      <w:pPr>
        <w:pStyle w:val="Normal"/>
        <w:jc w:val="both"/>
        <w:rPr/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Pani/Pana dane osobowe przetwarzane będą na podstawie art. 6 ust. 1 lit. c RODO w celu związanym z procedurą rozeznania rynku dot. Zapytanie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  <w:highlight w:val="white"/>
        </w:rPr>
        <w:t xml:space="preserve"> o cenę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 – organizacja zajęć w ramach Klubu Seniora w okresie pomiędzy: 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luty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2020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w odniesieniu do Pani/Pana danych osobowych decyzje nie będą podejmowane w sposób zautomatyzowany, stosowanie do art. 22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posiada Pani/Pan: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15 RODO prawo dostępu do danych osobowych Pani/Pana dotyczących;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16 RODO prawo do sprostowania Pani/Pana danych osobowych 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18 RODO prawo żądania od administratora ograniczenia przetwarzania danych osobowych z zastrzeżeniem przypadków, o których mowa w art. 18 ust. 2 RODO *; 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wniesienia skargi do Prezesa Urzędu Ochrony Danych Osobowych, gdy uzna Pani/Pan, że przetwarzanie danych osobowych Pani/Pana dotyczących narusza przepisy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nie przysługuje Pani/Panu: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-w związku z art. 17 ust. 3 lit. b, d lub e RODO prawo do usunięcia danych osobowych;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przenoszenia danych osobowych, o którym mowa w art. 20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21 RODO prawo sprzeciwu, wobec przetwarzania danych osobowych, gdyż podstawą prawną przetwarzania Pani/Pana danych osobowych jest art. 6 ust. 1 lit. c RODO.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 nr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2"/>
          <w:u w:val="single"/>
        </w:rPr>
        <w:t xml:space="preserve">WYCENA PRZEDMIOTU ZAPYTANIA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Dotyczy: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Zapytanie cenowe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>z dnia 21.02.2020r.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 – organizacja zajęć w ramach Klubu Seniora w okresie pomiędzy: 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marzec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2020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Składający wycenę: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Nazwa/Imię i nazwisko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Dane teleadresowe</w:t>
      </w:r>
    </w:p>
    <w:tbl>
      <w:tblPr>
        <w:tblStyle w:val="Tabela-Siatka"/>
        <w:tblW w:w="4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0"/>
      </w:tblGrid>
      <w:tr>
        <w:trPr>
          <w:trHeight w:val="1781" w:hRule="atLeast"/>
        </w:trPr>
        <w:tc>
          <w:tcPr>
            <w:tcW w:w="4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Przedmiot zapytania zgodnie z podaną specyfikacją w zapytaniu cenowym z dnia 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21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 mogę wykonać (dostarczyć) za następującą cenę: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37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2"/>
        <w:gridCol w:w="2130"/>
      </w:tblGrid>
      <w:tr>
        <w:trPr>
          <w:trHeight w:val="1216" w:hRule="atLeas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2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Przedmiot zapytania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brutto za jedną godzinę zegarową</w:t>
            </w:r>
          </w:p>
        </w:tc>
      </w:tr>
      <w:tr>
        <w:trPr>
          <w:trHeight w:val="1031" w:hRule="exac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Realizacja zajęć komputerowych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firstLine="2694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>Jednocześnie oświadczam, iż spełniam warunki przedstawione w zapytaniu cenowym z dnia 21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– organizacja zajęć w ramach Klubu Seniora w okresie pomiędzy: </w:t>
      </w:r>
      <w:r>
        <w:rPr>
          <w:rFonts w:cs="Calibri" w:ascii="Calibri" w:hAnsi="Calibri" w:asciiTheme="minorHAnsi" w:hAnsiTheme="minorHAnsi"/>
          <w:b w:val="false"/>
          <w:bCs w:val="false"/>
          <w:i/>
          <w:iCs/>
          <w:sz w:val="22"/>
          <w:szCs w:val="22"/>
        </w:rPr>
        <w:t>marzec</w:t>
      </w:r>
      <w:r>
        <w:rPr>
          <w:rFonts w:eastAsia="Calibri" w:cs="Calibri" w:ascii="Calibri" w:hAnsi="Calibri" w:eastAsiaTheme="minorHAnsi"/>
          <w:i/>
          <w:iCs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2020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r. w projekcie „Kompleksowy program wsparcia osób niesamodzielnych i niepełnosprawnych w Złotowie”</w:t>
      </w:r>
      <w:bookmarkStart w:id="0" w:name="_GoBack"/>
      <w:bookmarkEnd w:id="0"/>
    </w:p>
    <w:p>
      <w:pPr>
        <w:pStyle w:val="Normal"/>
        <w:rPr>
          <w:rFonts w:ascii="Calibri" w:hAnsi="Calibri" w:cs="Calibri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48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……</w:t>
      </w:r>
      <w:r>
        <w:rPr>
          <w:rFonts w:cs="Calibri" w:ascii="Calibri" w:hAnsi="Calibri" w:asciiTheme="minorHAnsi" w:hAnsiTheme="minorHAnsi"/>
          <w:sz w:val="22"/>
          <w:szCs w:val="22"/>
        </w:rPr>
        <w:t>.………………………………….</w:t>
        <w:br/>
        <w:t>czytelny podpis, miejscowo</w:t>
      </w:r>
      <w:r>
        <w:rPr>
          <w:rFonts w:eastAsia="TimesNewRoman" w:cs="Calibri" w:ascii="Calibri" w:hAnsi="Calibri" w:asciiTheme="minorHAnsi" w:hAnsiTheme="minorHAnsi"/>
          <w:sz w:val="22"/>
          <w:szCs w:val="22"/>
        </w:rPr>
        <w:t>ść</w:t>
      </w:r>
      <w:r>
        <w:rPr>
          <w:rFonts w:cs="Calibri" w:ascii="Calibri" w:hAnsi="Calibri" w:asciiTheme="minorHAnsi" w:hAnsiTheme="minorHAnsi"/>
          <w:sz w:val="22"/>
          <w:szCs w:val="22"/>
        </w:rPr>
        <w:t>, data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9450" cy="571500"/>
          <wp:effectExtent l="0" t="0" r="0" b="0"/>
          <wp:docPr id="1" name="Obraz 1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61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61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61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styleId="FontStyle13" w:customStyle="1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f164e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0c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0c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0c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4b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934b8"/>
    <w:rPr>
      <w:vertAlign w:val="superscript"/>
    </w:rPr>
  </w:style>
  <w:style w:type="character" w:styleId="Attributevalue" w:customStyle="1">
    <w:name w:val="attribute-value"/>
    <w:basedOn w:val="DefaultParagraphFont"/>
    <w:qFormat/>
    <w:rsid w:val="00d8561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61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1f3"/>
    <w:pPr>
      <w:ind w:left="708" w:hanging="0"/>
    </w:pPr>
    <w:rPr/>
  </w:style>
  <w:style w:type="paragraph" w:styleId="Default" w:customStyle="1">
    <w:name w:val="Default"/>
    <w:basedOn w:val="Normal"/>
    <w:qFormat/>
    <w:rsid w:val="00dc61f3"/>
    <w:pPr/>
    <w:rPr>
      <w:rFonts w:ascii="Calibri" w:hAnsi="Calibri" w:eastAsia="Calibri" w:cs="Calibri"/>
      <w:color w:val="000000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dc61f3"/>
    <w:pPr>
      <w:widowControl w:val="false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0c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0cde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4b8"/>
    <w:pPr/>
    <w:rPr>
      <w:rFonts w:ascii="Calibri" w:hAnsi="Calibri" w:eastAsia="Calibri"/>
      <w:sz w:val="20"/>
      <w:szCs w:val="20"/>
      <w:lang w:eastAsia="en-US"/>
    </w:rPr>
  </w:style>
  <w:style w:type="paragraph" w:styleId="Revision">
    <w:name w:val="Revision"/>
    <w:uiPriority w:val="99"/>
    <w:semiHidden/>
    <w:qFormat/>
    <w:rsid w:val="00a51c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LibreOffice/6.2.2.2$Windows_X86_64 LibreOffice_project/2b840030fec2aae0fd2658d8d4f9548af4e3518d</Application>
  <Pages>4</Pages>
  <Words>1011</Words>
  <Characters>6537</Characters>
  <CharactersWithSpaces>7489</CharactersWithSpaces>
  <Paragraphs>94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2020-02-05T16:48:00Z</dcterms:created>
  <dc:creator>user63</dc:creator>
  <dc:description/>
  <dc:language>pl-PL</dc:language>
  <cp:lastModifiedBy/>
  <cp:lastPrinted>2018-06-13T07:53:00Z</cp:lastPrinted>
  <dcterms:modified xsi:type="dcterms:W3CDTF">2020-02-21T09:54:14Z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